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99C34" w14:textId="77777777" w:rsidR="00303F50" w:rsidRPr="00761D1A" w:rsidRDefault="00303F50" w:rsidP="00827D3B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761D1A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4EFA26D8" w14:textId="77777777" w:rsidR="00303F50" w:rsidRPr="00761D1A" w:rsidRDefault="00303F50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6DB10FE5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3CBBC5D1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0AA0C60F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54DAECD6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6DBCC134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618B0EE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D4CE491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9E99879" w14:textId="77777777" w:rsidR="00303F50" w:rsidRPr="00761D1A" w:rsidRDefault="009A7C75" w:rsidP="000947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9325BB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303F50" w:rsidRPr="00B3185B" w14:paraId="0732C2B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EC8AA69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33E51D6" w14:textId="77777777" w:rsidR="009A7C75" w:rsidRPr="009A7C75" w:rsidRDefault="009A7C75" w:rsidP="00094705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9325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B3185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  <w:p w14:paraId="68D67AD2" w14:textId="77777777" w:rsidR="00303F50" w:rsidRPr="00B3185B" w:rsidRDefault="00303F50" w:rsidP="000947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16422E5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399B8B2D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0C396BBE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F370AFA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DACD331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A2EC563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F571E7D" w14:textId="63F72B18" w:rsidR="00B3185B" w:rsidRDefault="00590C9D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1E712B2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140CB187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8C4F2C1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6A1C9E0" w14:textId="77777777" w:rsidR="00B3185B" w:rsidRDefault="00785B45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9948D1">
              <w:rPr>
                <w:rFonts w:ascii="Arial" w:hAnsi="Arial" w:cs="Arial"/>
                <w:sz w:val="20"/>
                <w:szCs w:val="20"/>
              </w:rPr>
              <w:t>Agata Mirecka</w:t>
            </w:r>
            <w:r w:rsidR="005F3477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7CA8890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FE5F59F" w14:textId="77777777" w:rsidR="00B3185B" w:rsidRDefault="00785B45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9948D1">
              <w:rPr>
                <w:rFonts w:ascii="Arial" w:hAnsi="Arial" w:cs="Arial"/>
                <w:sz w:val="20"/>
                <w:szCs w:val="20"/>
              </w:rPr>
              <w:t>Agata Mirecka</w:t>
            </w:r>
            <w:r w:rsidR="005F3477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</w:tr>
    </w:tbl>
    <w:p w14:paraId="46033693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04517787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4632C84" w14:textId="77777777" w:rsidR="00303F50" w:rsidRPr="00761D1A" w:rsidRDefault="00303F50">
      <w:pPr>
        <w:jc w:val="center"/>
        <w:rPr>
          <w:rFonts w:ascii="Arial" w:hAnsi="Arial" w:cs="Arial"/>
          <w:sz w:val="20"/>
          <w:szCs w:val="20"/>
        </w:rPr>
      </w:pPr>
    </w:p>
    <w:p w14:paraId="2BAF9FD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B92E2E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1D187B5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6280330D" w14:textId="77777777">
        <w:trPr>
          <w:trHeight w:val="1365"/>
        </w:trPr>
        <w:tc>
          <w:tcPr>
            <w:tcW w:w="9640" w:type="dxa"/>
          </w:tcPr>
          <w:p w14:paraId="4F3F5E0A" w14:textId="77777777" w:rsidR="009A7C75" w:rsidRPr="005F3477" w:rsidRDefault="009A7C75" w:rsidP="005F347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3477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9325BB" w:rsidRPr="005F3477">
              <w:rPr>
                <w:rFonts w:ascii="Arial" w:hAnsi="Arial" w:cs="Arial"/>
                <w:b/>
                <w:sz w:val="20"/>
                <w:szCs w:val="20"/>
              </w:rPr>
              <w:t>B1-B2</w:t>
            </w:r>
          </w:p>
          <w:p w14:paraId="4D078564" w14:textId="77777777" w:rsidR="005F3477" w:rsidRDefault="005F3477" w:rsidP="005F347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477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rozwinięcie kompetencji gramatyczno-komunikacyjnych studentów poprzez pogłębione opanowanie strukturalnych i funkcjonalnych aspektów strony biernej, trybu przypuszczającego (Konjunktiv II) oraz zdań współrzędnie złożonych w języku niemieckim. </w:t>
            </w:r>
          </w:p>
          <w:p w14:paraId="34952C6A" w14:textId="77777777" w:rsidR="005F3477" w:rsidRPr="005F3477" w:rsidRDefault="005F3477" w:rsidP="005F347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477">
              <w:rPr>
                <w:rFonts w:ascii="Arial" w:hAnsi="Arial" w:cs="Arial"/>
                <w:color w:val="000000"/>
                <w:sz w:val="20"/>
                <w:szCs w:val="20"/>
              </w:rPr>
              <w:t>Studenci nauczą się poprawnie rozpoznawać, tworzyć i stosować te konstrukcje w kontekście wypowiedzi pisemnych i ustnych, co pozwoli im na precyzyjne i bardziej zniuansowane wyrażanie myśli w języku niemieckim.</w:t>
            </w:r>
          </w:p>
          <w:p w14:paraId="59D5A53D" w14:textId="77777777" w:rsidR="005F3477" w:rsidRPr="005F3477" w:rsidRDefault="005F3477" w:rsidP="005F3477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3100FB" w14:textId="77777777" w:rsidR="009A7C75" w:rsidRPr="005F3477" w:rsidRDefault="009A7C75" w:rsidP="005F347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3477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6FF85A3" w14:textId="77777777" w:rsidR="005F3477" w:rsidRPr="005F3477" w:rsidRDefault="005F3477" w:rsidP="005F347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477">
              <w:rPr>
                <w:rFonts w:ascii="Arial" w:hAnsi="Arial" w:cs="Arial"/>
                <w:sz w:val="20"/>
                <w:szCs w:val="20"/>
              </w:rPr>
              <w:t>Opanowanie zasad tworzenia i stosowania strony biernej w czasach prostych i złożonych języka niemieckiego.</w:t>
            </w:r>
          </w:p>
          <w:p w14:paraId="63B679C8" w14:textId="77777777" w:rsidR="005F3477" w:rsidRPr="005F3477" w:rsidRDefault="005F3477" w:rsidP="005F347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477">
              <w:rPr>
                <w:rFonts w:ascii="Arial" w:hAnsi="Arial" w:cs="Arial"/>
                <w:sz w:val="20"/>
                <w:szCs w:val="20"/>
              </w:rPr>
              <w:t>Zrozumienie funkcji i poprawne użycie trybu przypuszczającego Konjunktiv II w różnych kontekstach komunikacyjnych (życzenia, przypuszczenia, uprzejme prośby itp.).</w:t>
            </w:r>
          </w:p>
          <w:p w14:paraId="6A6AD701" w14:textId="77777777" w:rsidR="005F3477" w:rsidRPr="005F3477" w:rsidRDefault="005F3477" w:rsidP="005F347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477">
              <w:rPr>
                <w:rFonts w:ascii="Arial" w:hAnsi="Arial" w:cs="Arial"/>
                <w:sz w:val="20"/>
                <w:szCs w:val="20"/>
              </w:rPr>
              <w:t>Rozpoznawanie i tworzenie zdań współrzędnie złożonych (łączne, rozłączne, przeciwstawne, wynikowe) oraz znajomość odpowiednich spójników i ich funkcji.</w:t>
            </w:r>
          </w:p>
          <w:p w14:paraId="1FC72A0A" w14:textId="77777777" w:rsidR="005F3477" w:rsidRPr="005F3477" w:rsidRDefault="005F3477" w:rsidP="005F347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477">
              <w:rPr>
                <w:rFonts w:ascii="Arial" w:hAnsi="Arial" w:cs="Arial"/>
                <w:sz w:val="20"/>
                <w:szCs w:val="20"/>
              </w:rPr>
              <w:t>Doskonalenie umiejętności konstruowania spójnych wypowiedzi z użyciem zaawansowanych struktur gramatycznych.</w:t>
            </w:r>
          </w:p>
          <w:p w14:paraId="36A491F5" w14:textId="77777777" w:rsidR="00303F50" w:rsidRPr="00761D1A" w:rsidRDefault="00303F50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336BC3" w14:textId="77777777" w:rsidR="00303F50" w:rsidRPr="00761D1A" w:rsidRDefault="00303F50" w:rsidP="007573D6">
      <w:pPr>
        <w:jc w:val="both"/>
        <w:rPr>
          <w:rFonts w:ascii="Arial" w:hAnsi="Arial" w:cs="Arial"/>
          <w:sz w:val="20"/>
          <w:szCs w:val="20"/>
        </w:rPr>
      </w:pPr>
    </w:p>
    <w:p w14:paraId="2EBA0337" w14:textId="77777777" w:rsidR="00303F50" w:rsidRPr="00761D1A" w:rsidRDefault="00303F50" w:rsidP="007573D6">
      <w:pPr>
        <w:jc w:val="both"/>
        <w:rPr>
          <w:rFonts w:ascii="Arial" w:hAnsi="Arial" w:cs="Arial"/>
          <w:sz w:val="20"/>
          <w:szCs w:val="20"/>
        </w:rPr>
      </w:pPr>
    </w:p>
    <w:p w14:paraId="311A13B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50726EC7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511CE94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1109D56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70CC4E" w14:textId="77777777" w:rsidR="009A7C75" w:rsidRPr="009A7C75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zaawansowanych: 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polskiego.</w:t>
            </w:r>
          </w:p>
          <w:p w14:paraId="535A7A91" w14:textId="77777777" w:rsidR="00303F50" w:rsidRPr="00761D1A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początkujących: </w:t>
            </w:r>
            <w:r w:rsidR="009325BB"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A2</w:t>
            </w:r>
            <w:r w:rsidR="009325BB" w:rsidRPr="009A7C75">
              <w:rPr>
                <w:rFonts w:ascii="Arial" w:hAnsi="Arial" w:cs="Arial"/>
                <w:sz w:val="20"/>
                <w:szCs w:val="20"/>
              </w:rPr>
              <w:t>, znajomość gramatyki języka polskiego.</w:t>
            </w:r>
          </w:p>
        </w:tc>
      </w:tr>
      <w:tr w:rsidR="00303F50" w:rsidRPr="00761D1A" w14:paraId="616ABD1D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2E82D7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5E4C78" w14:textId="77777777" w:rsidR="009A7C75" w:rsidRPr="009A7C75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</w:t>
            </w:r>
            <w:r w:rsidR="009325BB">
              <w:rPr>
                <w:rFonts w:ascii="Arial" w:hAnsi="Arial" w:cs="Arial"/>
                <w:sz w:val="20"/>
                <w:szCs w:val="20"/>
              </w:rPr>
              <w:t>zaawansowanych</w:t>
            </w:r>
            <w:r w:rsidRPr="009A7C75">
              <w:rPr>
                <w:rFonts w:ascii="Arial" w:hAnsi="Arial" w:cs="Arial"/>
                <w:sz w:val="20"/>
                <w:szCs w:val="20"/>
              </w:rPr>
              <w:t>: 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A873AF" w14:textId="77777777" w:rsidR="00303F50" w:rsidRPr="00761D1A" w:rsidRDefault="009325BB" w:rsidP="007573D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</w:t>
            </w:r>
            <w:r>
              <w:rPr>
                <w:rFonts w:ascii="Arial" w:hAnsi="Arial" w:cs="Arial"/>
                <w:sz w:val="20"/>
                <w:szCs w:val="20"/>
              </w:rPr>
              <w:t>początkujących</w:t>
            </w:r>
            <w:r w:rsidRPr="009A7C75">
              <w:rPr>
                <w:rFonts w:ascii="Arial" w:hAnsi="Arial" w:cs="Arial"/>
                <w:sz w:val="20"/>
                <w:szCs w:val="20"/>
              </w:rPr>
              <w:t>: 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>
              <w:rPr>
                <w:rFonts w:ascii="Arial" w:hAnsi="Arial" w:cs="Arial"/>
                <w:sz w:val="20"/>
                <w:szCs w:val="20"/>
              </w:rPr>
              <w:t>A2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50" w:rsidRPr="00761D1A" w14:paraId="2BB5D064" w14:textId="77777777">
        <w:tc>
          <w:tcPr>
            <w:tcW w:w="1941" w:type="dxa"/>
            <w:shd w:val="clear" w:color="auto" w:fill="DBE5F1"/>
            <w:vAlign w:val="center"/>
          </w:tcPr>
          <w:p w14:paraId="56E5F8BF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F8490DA" w14:textId="77777777" w:rsidR="00303F50" w:rsidRPr="00761D1A" w:rsidRDefault="009325BB" w:rsidP="007573D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790853F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4F89D0B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5190047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B2C9109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7C5002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3BA4AC7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2D33DAE2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77A381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6C592E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4A29B7D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53FE3DD3" w14:textId="77777777">
        <w:trPr>
          <w:cantSplit/>
          <w:trHeight w:val="1838"/>
        </w:trPr>
        <w:tc>
          <w:tcPr>
            <w:tcW w:w="1979" w:type="dxa"/>
            <w:vMerge/>
          </w:tcPr>
          <w:p w14:paraId="3960ED1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744ECA" w14:textId="77777777" w:rsidR="00303F50" w:rsidRPr="00761D1A" w:rsidRDefault="00303F50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785B4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46FF8781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5B9698F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B767F3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4A82335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FA3744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9271BF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C67F08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4C97032B" w14:textId="77777777">
        <w:trPr>
          <w:cantSplit/>
          <w:trHeight w:val="2116"/>
        </w:trPr>
        <w:tc>
          <w:tcPr>
            <w:tcW w:w="1985" w:type="dxa"/>
            <w:vMerge/>
          </w:tcPr>
          <w:p w14:paraId="7FF79BF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264D82" w14:textId="77777777" w:rsidR="00CD672B" w:rsidRPr="00CD672B" w:rsidRDefault="00CD672B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B1</w:t>
            </w:r>
            <w:r>
              <w:rPr>
                <w:rFonts w:ascii="Arial" w:hAnsi="Arial" w:cs="Arial"/>
                <w:sz w:val="20"/>
                <w:szCs w:val="20"/>
              </w:rPr>
              <w:t>/B2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785B4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D784FDE" w14:textId="77777777" w:rsidR="00CD672B" w:rsidRPr="00CD672B" w:rsidRDefault="00CD672B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9CB0BE" w14:textId="77777777" w:rsidR="00303F50" w:rsidRPr="00761D1A" w:rsidRDefault="00CD672B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785B4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>i użytkować informacje  z wykorzystaniem różnych źródeł i sposobów</w:t>
            </w:r>
            <w:r w:rsidR="00785B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5355299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29AE8EE0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BF24E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B666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13CBD2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EE154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5861768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2E0D77E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6114CF2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5BCD438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8264E3F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94A1E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4DBE35CB" w14:textId="77777777">
        <w:trPr>
          <w:cantSplit/>
          <w:trHeight w:val="1984"/>
        </w:trPr>
        <w:tc>
          <w:tcPr>
            <w:tcW w:w="1985" w:type="dxa"/>
            <w:vMerge/>
          </w:tcPr>
          <w:p w14:paraId="765CAF2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CB8BDF1" w14:textId="77777777" w:rsidR="00303F50" w:rsidRPr="00761D1A" w:rsidRDefault="00CD672B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</w:p>
          <w:p w14:paraId="365B9EBE" w14:textId="77777777" w:rsidR="00785B45" w:rsidRPr="00761D1A" w:rsidRDefault="00785B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E5B0D8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1522992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B5ADA17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176D8B89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608EBEE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6A73F08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E0C8A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23B130B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CE0836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C1DDE0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0DAD99B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AD1D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20E0DB0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FA605B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F360A4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354CF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2D66D4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72B3CEB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0CCF47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1CA4A3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88D546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EAE7F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ED23A6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16B64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C5B216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1E1A7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E9B56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6F66DBC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D40691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B0DC91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E7DB6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90822" w14:textId="6E89A49A" w:rsidR="00303F50" w:rsidRPr="00761D1A" w:rsidRDefault="00590C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D686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0019FB0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BF62E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42165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5F770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B3C82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421D3CF0" w14:textId="77777777" w:rsidR="004065C4" w:rsidRPr="00761D1A" w:rsidRDefault="004065C4">
      <w:pPr>
        <w:pStyle w:val="Zawartotabeli"/>
        <w:rPr>
          <w:rFonts w:ascii="Arial" w:hAnsi="Arial" w:cs="Arial"/>
          <w:sz w:val="20"/>
          <w:szCs w:val="20"/>
        </w:rPr>
      </w:pPr>
    </w:p>
    <w:p w14:paraId="76B7AABC" w14:textId="77777777" w:rsidR="00785B45" w:rsidRDefault="00785B45">
      <w:pPr>
        <w:rPr>
          <w:rFonts w:ascii="Arial" w:hAnsi="Arial" w:cs="Arial"/>
          <w:sz w:val="20"/>
          <w:szCs w:val="20"/>
        </w:rPr>
      </w:pPr>
    </w:p>
    <w:p w14:paraId="7F1DEF8B" w14:textId="77777777" w:rsidR="00785B45" w:rsidRDefault="00785B45">
      <w:pPr>
        <w:rPr>
          <w:rFonts w:ascii="Arial" w:hAnsi="Arial" w:cs="Arial"/>
          <w:sz w:val="20"/>
          <w:szCs w:val="20"/>
        </w:rPr>
      </w:pPr>
    </w:p>
    <w:p w14:paraId="3A7BB47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p w14:paraId="36C5F9C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2254B5E4" w14:textId="77777777" w:rsidTr="00094705">
        <w:trPr>
          <w:trHeight w:val="967"/>
        </w:trPr>
        <w:tc>
          <w:tcPr>
            <w:tcW w:w="9622" w:type="dxa"/>
          </w:tcPr>
          <w:p w14:paraId="640C90B3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elementy wykładu informacyjnego</w:t>
            </w:r>
          </w:p>
          <w:p w14:paraId="51180675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21BC91C5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5A30EF2F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26D2C12C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E498A8D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66552DB2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6CC6E3D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2B41ED3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51FE20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2F43D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498CE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AE796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4C40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9034C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467F8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973CD3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05623C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D96941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4BC907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FF426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A452F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0EF7B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5EA2012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371B33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C1B256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77C5C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A39F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BE32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9EE2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6E4FE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FBE42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6D600C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0A941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DDEF7B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D2E3E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DF174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A4D591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69EE85D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122695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B5EE29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26B69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3841A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3BB2B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439A1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7AC05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0AF1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BA63F7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99EDA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73FAB6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ECEE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73666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2B6C82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1E2BA59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90DE3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6AAF4A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775A9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DB431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A9F3A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F5BC0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3AB79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A15F3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CF8319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E52B0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3B16AD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5B864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3B2E08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61B362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07073C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7BAC55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28EE7A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5918E0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1C403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D8349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66E1D1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F20217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70D3D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3B1AF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B5435D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A2DDA4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1D905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37BA3D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F0A56F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BB2C97A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4E80F7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65A6CA6E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D02DA63" w14:textId="77777777">
        <w:tc>
          <w:tcPr>
            <w:tcW w:w="1941" w:type="dxa"/>
            <w:shd w:val="clear" w:color="auto" w:fill="DBE5F1"/>
            <w:vAlign w:val="center"/>
          </w:tcPr>
          <w:p w14:paraId="4AB0DB9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DE60753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B3ED91" w14:textId="77777777" w:rsidR="000A4AD4" w:rsidRPr="00761D1A" w:rsidRDefault="000A4AD4" w:rsidP="00785B4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zajęciach, w tym wykonywanie prac domowych, zaliczenie </w:t>
            </w:r>
            <w:r w:rsidR="00785B45">
              <w:rPr>
                <w:rFonts w:ascii="Arial" w:hAnsi="Arial" w:cs="Arial"/>
                <w:sz w:val="20"/>
                <w:szCs w:val="20"/>
              </w:rPr>
              <w:t>testów w trakcie semestru</w:t>
            </w:r>
            <w:r w:rsidR="00CD672B">
              <w:rPr>
                <w:rFonts w:ascii="Arial" w:hAnsi="Arial" w:cs="Arial"/>
                <w:sz w:val="20"/>
                <w:szCs w:val="20"/>
              </w:rPr>
              <w:t xml:space="preserve">, tj. uzyskanie </w:t>
            </w:r>
            <w:r w:rsidR="00785B45">
              <w:rPr>
                <w:rFonts w:ascii="Arial" w:hAnsi="Arial" w:cs="Arial"/>
                <w:sz w:val="20"/>
                <w:szCs w:val="20"/>
              </w:rPr>
              <w:t xml:space="preserve">z każdego testu </w:t>
            </w:r>
            <w:r w:rsidR="00CD672B">
              <w:rPr>
                <w:rFonts w:ascii="Arial" w:hAnsi="Arial" w:cs="Arial"/>
                <w:sz w:val="20"/>
                <w:szCs w:val="20"/>
              </w:rPr>
              <w:t>co najmniej 60% punktów.</w:t>
            </w:r>
          </w:p>
          <w:p w14:paraId="1DADBB9B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80E0D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FFB9A2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83E0F31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FD98D09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80481FE" w14:textId="77777777" w:rsidR="00303F50" w:rsidRPr="00761D1A" w:rsidRDefault="0009470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14:paraId="6255C2C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F1F1D40" w14:textId="77777777" w:rsidR="007573D6" w:rsidRDefault="007573D6">
      <w:pPr>
        <w:rPr>
          <w:rFonts w:ascii="Arial" w:hAnsi="Arial" w:cs="Arial"/>
          <w:sz w:val="20"/>
          <w:szCs w:val="20"/>
        </w:rPr>
      </w:pPr>
    </w:p>
    <w:p w14:paraId="37B1CD8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3B25C2F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7982579D" w14:textId="77777777">
        <w:trPr>
          <w:trHeight w:val="1136"/>
        </w:trPr>
        <w:tc>
          <w:tcPr>
            <w:tcW w:w="9622" w:type="dxa"/>
          </w:tcPr>
          <w:p w14:paraId="32B5C6FD" w14:textId="77777777" w:rsidR="000A4AD4" w:rsidRDefault="000A4AD4" w:rsidP="000A4AD4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D1A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14:paraId="029FAD68" w14:textId="77777777" w:rsidR="005F3477" w:rsidRDefault="005F3477" w:rsidP="000A4AD4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C2BEC" w14:textId="77777777" w:rsidR="005F3477" w:rsidRPr="005F3477" w:rsidRDefault="005F3477" w:rsidP="005F347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477">
              <w:rPr>
                <w:rFonts w:ascii="Arial" w:hAnsi="Arial" w:cs="Arial"/>
                <w:bCs/>
                <w:sz w:val="20"/>
                <w:szCs w:val="20"/>
              </w:rPr>
              <w:t>Strona bierna</w:t>
            </w:r>
          </w:p>
          <w:p w14:paraId="2DBDDEF8" w14:textId="77777777" w:rsidR="005F3477" w:rsidRPr="005F3477" w:rsidRDefault="005F3477" w:rsidP="005F347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477">
              <w:rPr>
                <w:rFonts w:ascii="Arial" w:hAnsi="Arial" w:cs="Arial"/>
                <w:bCs/>
                <w:sz w:val="20"/>
                <w:szCs w:val="20"/>
              </w:rPr>
              <w:t>Tryb przypuszczający (Konjunktiv II)</w:t>
            </w:r>
          </w:p>
          <w:p w14:paraId="681F9F97" w14:textId="77777777" w:rsidR="00B3185B" w:rsidRPr="005F3477" w:rsidRDefault="005F3477" w:rsidP="005F347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477">
              <w:rPr>
                <w:rFonts w:ascii="Arial" w:hAnsi="Arial" w:cs="Arial"/>
                <w:bCs/>
                <w:sz w:val="20"/>
                <w:szCs w:val="20"/>
              </w:rPr>
              <w:t>Wybrane typy zdań współrzędnie złożonych (łączne, rozłączne, przeciwstawne, wynikowe)</w:t>
            </w:r>
          </w:p>
          <w:p w14:paraId="203A5958" w14:textId="77777777" w:rsidR="005F3477" w:rsidRPr="005F3477" w:rsidRDefault="005F3477" w:rsidP="005F3477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68094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A391B0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2BCF79E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94705" w14:paraId="33544032" w14:textId="77777777">
        <w:trPr>
          <w:trHeight w:val="1098"/>
        </w:trPr>
        <w:tc>
          <w:tcPr>
            <w:tcW w:w="9622" w:type="dxa"/>
          </w:tcPr>
          <w:p w14:paraId="51850F0D" w14:textId="77777777" w:rsidR="000A4AD4" w:rsidRPr="005D6865" w:rsidRDefault="000A4AD4" w:rsidP="0009470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9F4807" w14:textId="77777777" w:rsidR="00094705" w:rsidRPr="00094705" w:rsidRDefault="00094705" w:rsidP="00094705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de-DE"/>
              </w:rPr>
              <w:t>Buscha, A.; </w:t>
            </w:r>
            <w:hyperlink r:id="rId10" w:tgtFrame="_blank" w:history="1">
              <w:r>
                <w:rPr>
                  <w:rStyle w:val="normaltextrun"/>
                  <w:rFonts w:ascii="Arial" w:hAnsi="Arial" w:cs="Arial"/>
                  <w:color w:val="000000"/>
                  <w:sz w:val="20"/>
                  <w:szCs w:val="20"/>
                  <w:lang w:val="de-DE"/>
                </w:rPr>
                <w:t>Szita</w:t>
              </w:r>
            </w:hyperlink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de-DE"/>
              </w:rPr>
              <w:t>, Sz.: B-Grammatik Übungsgrammatik Deutch Als Fremdsprache,</w:t>
            </w:r>
            <w:r w:rsidRPr="00094705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094705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de-DE"/>
              </w:rPr>
              <w:t>Schubert Verlag 2024.</w:t>
            </w:r>
            <w:r w:rsidRPr="00094705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</w:p>
          <w:p w14:paraId="119B1A60" w14:textId="77777777" w:rsidR="00094705" w:rsidRDefault="00094705" w:rsidP="00094705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Zestawy ćwiczeń opracowane przez prowadzącą zajęcia.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14:paraId="064F82A9" w14:textId="77777777" w:rsidR="000A4AD4" w:rsidRPr="00094705" w:rsidRDefault="000A4A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2F9DD9" w14:textId="77777777" w:rsidR="00303F50" w:rsidRPr="00094705" w:rsidRDefault="00303F50">
      <w:pPr>
        <w:rPr>
          <w:rFonts w:ascii="Arial" w:hAnsi="Arial" w:cs="Arial"/>
          <w:sz w:val="20"/>
          <w:szCs w:val="20"/>
        </w:rPr>
      </w:pPr>
    </w:p>
    <w:p w14:paraId="37C765F3" w14:textId="77777777" w:rsidR="00094705" w:rsidRDefault="00094705">
      <w:pPr>
        <w:rPr>
          <w:rFonts w:ascii="Arial" w:hAnsi="Arial" w:cs="Arial"/>
          <w:sz w:val="20"/>
          <w:szCs w:val="20"/>
        </w:rPr>
      </w:pPr>
    </w:p>
    <w:p w14:paraId="779EE62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lastRenderedPageBreak/>
        <w:t>Wykaz literatury uzupełniającej</w:t>
      </w:r>
    </w:p>
    <w:p w14:paraId="25EF6B7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90C9D" w14:paraId="78A6B78D" w14:textId="77777777">
        <w:trPr>
          <w:trHeight w:val="1112"/>
        </w:trPr>
        <w:tc>
          <w:tcPr>
            <w:tcW w:w="9622" w:type="dxa"/>
          </w:tcPr>
          <w:p w14:paraId="6CF96D71" w14:textId="77777777" w:rsidR="00094705" w:rsidRPr="00094705" w:rsidRDefault="00094705" w:rsidP="00094705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  <w:r w:rsidRPr="00094705">
              <w:rPr>
                <w:rStyle w:val="eop"/>
                <w:rFonts w:ascii="Arial" w:hAnsi="Arial" w:cs="Arial"/>
                <w:sz w:val="20"/>
                <w:szCs w:val="20"/>
                <w:lang w:val="de-DE"/>
              </w:rPr>
              <w:t> </w:t>
            </w:r>
          </w:p>
          <w:p w14:paraId="37E88C60" w14:textId="77777777" w:rsidR="00094705" w:rsidRPr="00094705" w:rsidRDefault="00094705" w:rsidP="00094705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Földeak, H.: Sag’s besser! Arbeitsbuch für Fortgeschrittene. Teil 1, 2: Grammatik. München 2001 (lub inne wydania).</w:t>
            </w:r>
            <w:r w:rsidRPr="00094705">
              <w:rPr>
                <w:rStyle w:val="eop"/>
                <w:rFonts w:ascii="Arial" w:hAnsi="Arial" w:cs="Arial"/>
                <w:sz w:val="20"/>
                <w:szCs w:val="20"/>
                <w:lang w:val="de-DE"/>
              </w:rPr>
              <w:t> </w:t>
            </w:r>
          </w:p>
          <w:p w14:paraId="6F5E1052" w14:textId="77777777" w:rsidR="00094705" w:rsidRPr="00094705" w:rsidRDefault="00094705" w:rsidP="00094705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Clamer, F.; Röller, H.; Welter W.: Übungsgrammatik für die Mittelstufe, Bonn 1999.</w:t>
            </w:r>
            <w:r w:rsidRPr="00094705">
              <w:rPr>
                <w:rStyle w:val="eop"/>
                <w:rFonts w:ascii="Arial" w:hAnsi="Arial" w:cs="Arial"/>
                <w:sz w:val="20"/>
                <w:szCs w:val="20"/>
                <w:lang w:val="de-DE"/>
              </w:rPr>
              <w:t> </w:t>
            </w:r>
          </w:p>
          <w:p w14:paraId="06A504A4" w14:textId="77777777" w:rsidR="00094705" w:rsidRPr="00094705" w:rsidRDefault="00094705" w:rsidP="0009470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Helbig, G; Buscha, J.:  Übungsgrammatik Deutsch, Berlin 2000.</w:t>
            </w:r>
            <w:r w:rsidRPr="00094705">
              <w:rPr>
                <w:rStyle w:val="eop"/>
                <w:rFonts w:ascii="Arial" w:hAnsi="Arial" w:cs="Arial"/>
                <w:sz w:val="20"/>
                <w:szCs w:val="20"/>
                <w:lang w:val="de-DE"/>
              </w:rPr>
              <w:t> </w:t>
            </w:r>
          </w:p>
          <w:p w14:paraId="03AFBBF5" w14:textId="77777777" w:rsidR="00094705" w:rsidRPr="00094705" w:rsidRDefault="00094705" w:rsidP="00094705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Helbig, G; Buscha, J.:  Deutsche Grammatik. Ein Handbuch für den Ausländerunterricht, Berlin 1991.</w:t>
            </w:r>
            <w:r w:rsidRPr="00094705">
              <w:rPr>
                <w:rStyle w:val="eop"/>
                <w:rFonts w:ascii="Arial" w:hAnsi="Arial" w:cs="Arial"/>
                <w:sz w:val="20"/>
                <w:szCs w:val="20"/>
                <w:lang w:val="de-DE"/>
              </w:rPr>
              <w:t> </w:t>
            </w:r>
          </w:p>
          <w:p w14:paraId="07CA5836" w14:textId="77777777" w:rsidR="00303F50" w:rsidRPr="00094705" w:rsidRDefault="00094705" w:rsidP="00094705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 w:line="276" w:lineRule="auto"/>
              <w:ind w:left="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</w:tr>
    </w:tbl>
    <w:p w14:paraId="2EDC954F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F58BF8E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6AB98BD7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6B36AE77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BCFF2A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1530D642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39BFDCD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2649037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6FD79A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61D1A" w14:paraId="76A2558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D986C9C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8B4CDA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A10192B" w14:textId="1006D87C" w:rsidR="00303F50" w:rsidRPr="00761D1A" w:rsidRDefault="00590C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A4AD4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61B9B529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CB7B36C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E6B037C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71904D" w14:textId="77777777" w:rsidR="00303F50" w:rsidRPr="00761D1A" w:rsidRDefault="00B318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7997F02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C67C1E8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386BD3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315E251" w14:textId="1D37225B" w:rsidR="00303F50" w:rsidRPr="00761D1A" w:rsidRDefault="004065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74B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2A1BE91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4E4E0E2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B94316A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F389E41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01C3120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BC93FFE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A8AEB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C4297B6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519159AA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97B2D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B4DE9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ECB1FD6" w14:textId="463FF0BB" w:rsidR="00303F50" w:rsidRPr="00761D1A" w:rsidRDefault="007513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 w:rsidRPr="00761D1A" w14:paraId="002B84E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29B196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A8EB7BC" w14:textId="5A3EF8B5" w:rsidR="00303F50" w:rsidRPr="00761D1A" w:rsidRDefault="007513A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590C9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0CAAD1D0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95A6EC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3176E4" w14:textId="126EB80B" w:rsidR="00303F50" w:rsidRPr="00761D1A" w:rsidRDefault="00590C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103FC8E5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6EE99" w14:textId="77777777" w:rsidR="00D51583" w:rsidRDefault="00D51583">
      <w:r>
        <w:separator/>
      </w:r>
    </w:p>
  </w:endnote>
  <w:endnote w:type="continuationSeparator" w:id="0">
    <w:p w14:paraId="3F20F1FB" w14:textId="77777777" w:rsidR="00D51583" w:rsidRDefault="00D5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3615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9F34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1B0E">
      <w:rPr>
        <w:noProof/>
      </w:rPr>
      <w:t>2</w:t>
    </w:r>
    <w:r>
      <w:fldChar w:fldCharType="end"/>
    </w:r>
  </w:p>
  <w:p w14:paraId="76574B9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9968F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7A4BA" w14:textId="77777777" w:rsidR="00D51583" w:rsidRDefault="00D51583">
      <w:r>
        <w:separator/>
      </w:r>
    </w:p>
  </w:footnote>
  <w:footnote w:type="continuationSeparator" w:id="0">
    <w:p w14:paraId="01C5F8B0" w14:textId="77777777" w:rsidR="00D51583" w:rsidRDefault="00D5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62F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D5064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7F3A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576D0A"/>
    <w:multiLevelType w:val="multilevel"/>
    <w:tmpl w:val="A9188B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C608F"/>
    <w:multiLevelType w:val="multilevel"/>
    <w:tmpl w:val="388EF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2D7311"/>
    <w:multiLevelType w:val="multilevel"/>
    <w:tmpl w:val="6728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56D22"/>
    <w:multiLevelType w:val="hybridMultilevel"/>
    <w:tmpl w:val="B72CC1D0"/>
    <w:lvl w:ilvl="0" w:tplc="EA520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97BE2"/>
    <w:multiLevelType w:val="multilevel"/>
    <w:tmpl w:val="A9D4A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C40EBC"/>
    <w:multiLevelType w:val="hybridMultilevel"/>
    <w:tmpl w:val="48CC2CDA"/>
    <w:lvl w:ilvl="0" w:tplc="2CB20720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34AF5807"/>
    <w:multiLevelType w:val="hybridMultilevel"/>
    <w:tmpl w:val="1B4ED05E"/>
    <w:lvl w:ilvl="0" w:tplc="DA8A87A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566D3"/>
    <w:multiLevelType w:val="multilevel"/>
    <w:tmpl w:val="D390E4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344E01"/>
    <w:multiLevelType w:val="hybridMultilevel"/>
    <w:tmpl w:val="8BB65384"/>
    <w:lvl w:ilvl="0" w:tplc="EA520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02466"/>
    <w:multiLevelType w:val="multilevel"/>
    <w:tmpl w:val="480676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55E15"/>
    <w:multiLevelType w:val="multilevel"/>
    <w:tmpl w:val="326CCA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B447C0"/>
    <w:multiLevelType w:val="multilevel"/>
    <w:tmpl w:val="A8F43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6843099">
    <w:abstractNumId w:val="0"/>
  </w:num>
  <w:num w:numId="2" w16cid:durableId="1699349303">
    <w:abstractNumId w:val="1"/>
  </w:num>
  <w:num w:numId="3" w16cid:durableId="1983189993">
    <w:abstractNumId w:val="14"/>
  </w:num>
  <w:num w:numId="4" w16cid:durableId="2108231819">
    <w:abstractNumId w:val="17"/>
  </w:num>
  <w:num w:numId="5" w16cid:durableId="1578586059">
    <w:abstractNumId w:val="10"/>
  </w:num>
  <w:num w:numId="6" w16cid:durableId="17922452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4336633">
    <w:abstractNumId w:val="8"/>
  </w:num>
  <w:num w:numId="8" w16cid:durableId="445929657">
    <w:abstractNumId w:val="6"/>
  </w:num>
  <w:num w:numId="9" w16cid:durableId="1785032985">
    <w:abstractNumId w:val="3"/>
  </w:num>
  <w:num w:numId="10" w16cid:durableId="363675311">
    <w:abstractNumId w:val="12"/>
  </w:num>
  <w:num w:numId="11" w16cid:durableId="32001624">
    <w:abstractNumId w:val="9"/>
  </w:num>
  <w:num w:numId="12" w16cid:durableId="1402482818">
    <w:abstractNumId w:val="5"/>
  </w:num>
  <w:num w:numId="13" w16cid:durableId="974681856">
    <w:abstractNumId w:val="13"/>
  </w:num>
  <w:num w:numId="14" w16cid:durableId="467406142">
    <w:abstractNumId w:val="4"/>
  </w:num>
  <w:num w:numId="15" w16cid:durableId="1094745453">
    <w:abstractNumId w:val="7"/>
  </w:num>
  <w:num w:numId="16" w16cid:durableId="323314039">
    <w:abstractNumId w:val="16"/>
  </w:num>
  <w:num w:numId="17" w16cid:durableId="1696226709">
    <w:abstractNumId w:val="11"/>
  </w:num>
  <w:num w:numId="18" w16cid:durableId="1767070001">
    <w:abstractNumId w:val="15"/>
  </w:num>
  <w:num w:numId="19" w16cid:durableId="1782453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4792"/>
    <w:rsid w:val="00027707"/>
    <w:rsid w:val="00094705"/>
    <w:rsid w:val="000A4AD4"/>
    <w:rsid w:val="001006B4"/>
    <w:rsid w:val="00191B0E"/>
    <w:rsid w:val="001F5549"/>
    <w:rsid w:val="00205F61"/>
    <w:rsid w:val="00261540"/>
    <w:rsid w:val="002E06E7"/>
    <w:rsid w:val="00303389"/>
    <w:rsid w:val="00303F50"/>
    <w:rsid w:val="003856EC"/>
    <w:rsid w:val="0039256E"/>
    <w:rsid w:val="003A5E45"/>
    <w:rsid w:val="004065C4"/>
    <w:rsid w:val="00430AED"/>
    <w:rsid w:val="00434CDD"/>
    <w:rsid w:val="004A6B34"/>
    <w:rsid w:val="00546C16"/>
    <w:rsid w:val="00590C9D"/>
    <w:rsid w:val="005C068F"/>
    <w:rsid w:val="005D6865"/>
    <w:rsid w:val="005F3477"/>
    <w:rsid w:val="006863D4"/>
    <w:rsid w:val="006B043F"/>
    <w:rsid w:val="00700CD5"/>
    <w:rsid w:val="00716872"/>
    <w:rsid w:val="007513A2"/>
    <w:rsid w:val="007573D6"/>
    <w:rsid w:val="00761D1A"/>
    <w:rsid w:val="00763A6E"/>
    <w:rsid w:val="00785B45"/>
    <w:rsid w:val="00812150"/>
    <w:rsid w:val="00827D3B"/>
    <w:rsid w:val="00847145"/>
    <w:rsid w:val="008B703C"/>
    <w:rsid w:val="008E4B14"/>
    <w:rsid w:val="009026FF"/>
    <w:rsid w:val="009325BB"/>
    <w:rsid w:val="00964ADF"/>
    <w:rsid w:val="00982441"/>
    <w:rsid w:val="009948D1"/>
    <w:rsid w:val="009A7C75"/>
    <w:rsid w:val="009F4FAC"/>
    <w:rsid w:val="00A6150D"/>
    <w:rsid w:val="00A61A4E"/>
    <w:rsid w:val="00A8544F"/>
    <w:rsid w:val="00AC44E6"/>
    <w:rsid w:val="00B3185B"/>
    <w:rsid w:val="00BA0D10"/>
    <w:rsid w:val="00C132EE"/>
    <w:rsid w:val="00CD672B"/>
    <w:rsid w:val="00D32FBE"/>
    <w:rsid w:val="00D51583"/>
    <w:rsid w:val="00D74BCA"/>
    <w:rsid w:val="00DA4FA6"/>
    <w:rsid w:val="00DB3679"/>
    <w:rsid w:val="00EE2C7A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A3716"/>
  <w15:chartTrackingRefBased/>
  <w15:docId w15:val="{B6FA3E4D-4F0F-4440-B158-926A35A4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  <w:style w:type="paragraph" w:customStyle="1" w:styleId="paragraph">
    <w:name w:val="paragraph"/>
    <w:basedOn w:val="Normalny"/>
    <w:rsid w:val="005F3477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F3477"/>
  </w:style>
  <w:style w:type="character" w:customStyle="1" w:styleId="eop">
    <w:name w:val="eop"/>
    <w:basedOn w:val="Domylnaczcionkaakapitu"/>
    <w:rsid w:val="005F3477"/>
  </w:style>
  <w:style w:type="paragraph" w:styleId="NormalnyWeb">
    <w:name w:val="Normal (Web)"/>
    <w:basedOn w:val="Normalny"/>
    <w:uiPriority w:val="99"/>
    <w:semiHidden/>
    <w:unhideWhenUsed/>
    <w:rsid w:val="005F3477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1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bookland.com.pl/autor/szilvia-szita-6068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4976B-EE0C-49D2-BD67-84A3E4D34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1993AF-F037-4C3D-BD2D-2EB97AF4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5D18A-BF58-4327-8BDE-16BC52B06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5144</CharactersWithSpaces>
  <SharedDoc>false</SharedDoc>
  <HLinks>
    <vt:vector size="6" baseType="variant">
      <vt:variant>
        <vt:i4>852061</vt:i4>
      </vt:variant>
      <vt:variant>
        <vt:i4>0</vt:i4>
      </vt:variant>
      <vt:variant>
        <vt:i4>0</vt:i4>
      </vt:variant>
      <vt:variant>
        <vt:i4>5</vt:i4>
      </vt:variant>
      <vt:variant>
        <vt:lpwstr>https://bookland.com.pl/autor/szilvia-szita-60680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5</cp:revision>
  <cp:lastPrinted>2017-05-11T11:04:00Z</cp:lastPrinted>
  <dcterms:created xsi:type="dcterms:W3CDTF">2025-09-22T14:50:00Z</dcterms:created>
  <dcterms:modified xsi:type="dcterms:W3CDTF">2025-09-24T15:23:00Z</dcterms:modified>
</cp:coreProperties>
</file>